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240"/>
        <w:tblW w:w="93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807"/>
        <w:gridCol w:w="2791"/>
        <w:gridCol w:w="2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eastAsia="zh-CN"/>
              </w:rPr>
              <w:t>经济管理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学院学生活动经费申请审批单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活动项目（主题）</w:t>
            </w:r>
          </w:p>
        </w:tc>
        <w:tc>
          <w:tcPr>
            <w:tcW w:w="6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申请经费总额（元）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活动人数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活动负责人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经费预算情况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（可另附详表）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消费内容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单价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4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部（社）长意见：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年   月    日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分管主席意见：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签字：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分管辅导员意见: </w:t>
            </w:r>
          </w:p>
          <w:p>
            <w:pPr>
              <w:widowControl/>
              <w:spacing w:after="2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11"/>
                <w:szCs w:val="11"/>
              </w:rPr>
              <w:t xml:space="preserve">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签字：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学院意见：</w:t>
            </w:r>
          </w:p>
          <w:p>
            <w:pPr>
              <w:widowControl/>
              <w:spacing w:after="28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签字：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经费预支情况：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备注：1、此表一式两份，一份由学院经费报销部门存档，一份由经费使用部门存档。（可复印）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2、经费申请时，请携带活动策划书；学院按活动经费的70%进行预支，剩余30%在报销后发放。</w:t>
            </w:r>
          </w:p>
        </w:tc>
      </w:tr>
    </w:tbl>
    <w:p>
      <w:r>
        <w:rPr>
          <w:rFonts w:hint="eastAsia"/>
        </w:rPr>
        <w:t>报销时请携带发票和具体明细</w:t>
      </w:r>
      <w:r>
        <w:rPr>
          <w:rFonts w:hint="eastAsia"/>
          <w:lang w:eastAsia="zh-CN"/>
        </w:rPr>
        <w:t>，出示活动总结及宣传稿件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E97"/>
    <w:rsid w:val="005F354B"/>
    <w:rsid w:val="00632618"/>
    <w:rsid w:val="007174BF"/>
    <w:rsid w:val="00851E97"/>
    <w:rsid w:val="008B5D47"/>
    <w:rsid w:val="00AF5C3A"/>
    <w:rsid w:val="00E9718F"/>
    <w:rsid w:val="06BF5DB8"/>
    <w:rsid w:val="3E2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微软用户</dc:creator>
  <cp:lastModifiedBy>魔鬼中的天使</cp:lastModifiedBy>
  <dcterms:modified xsi:type="dcterms:W3CDTF">2018-11-30T03:35:06Z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